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7191B10" w:rsidR="00981757" w:rsidRDefault="00000000">
      <w:pPr>
        <w:ind w:left="0" w:hanging="2"/>
        <w:rPr>
          <w:rFonts w:ascii="Arial" w:eastAsia="Arial" w:hAnsi="Arial" w:cs="Arial"/>
        </w:rPr>
      </w:pPr>
      <w:r>
        <w:rPr>
          <w:rFonts w:ascii="Arial" w:eastAsia="Arial" w:hAnsi="Arial" w:cs="Arial"/>
          <w:b/>
          <w:color w:val="595959"/>
        </w:rPr>
        <w:t>New Series</w:t>
      </w:r>
      <w:r>
        <w:rPr>
          <w:rFonts w:ascii="Arial" w:eastAsia="Arial" w:hAnsi="Arial" w:cs="Arial"/>
          <w:b/>
        </w:rPr>
        <w:t xml:space="preserve"> – </w:t>
      </w:r>
      <w:r w:rsidR="00961718">
        <w:rPr>
          <w:rFonts w:ascii="Arial" w:eastAsia="Arial" w:hAnsi="Arial" w:cs="Arial"/>
          <w:b/>
        </w:rPr>
        <w:t>Ask Me Anything</w:t>
      </w:r>
      <w:r>
        <w:rPr>
          <w:rFonts w:ascii="Arial" w:eastAsia="Arial" w:hAnsi="Arial" w:cs="Arial"/>
          <w:b/>
        </w:rPr>
        <w:tab/>
      </w:r>
      <w:r>
        <w:rPr>
          <w:rFonts w:ascii="Arial" w:eastAsia="Arial" w:hAnsi="Arial" w:cs="Arial"/>
          <w:b/>
          <w:i/>
        </w:rPr>
        <w:t>–</w:t>
      </w:r>
      <w:r>
        <w:rPr>
          <w:rFonts w:ascii="Arial" w:eastAsia="Arial" w:hAnsi="Arial" w:cs="Arial"/>
        </w:rPr>
        <w:t>______________________________________________________________________</w:t>
      </w:r>
    </w:p>
    <w:p w14:paraId="00000002" w14:textId="77777777" w:rsidR="00981757" w:rsidRDefault="00981757">
      <w:pPr>
        <w:ind w:left="0" w:hanging="2"/>
        <w:rPr>
          <w:rFonts w:ascii="Arial" w:eastAsia="Arial" w:hAnsi="Arial" w:cs="Arial"/>
        </w:rPr>
      </w:pPr>
    </w:p>
    <w:p w14:paraId="00000003" w14:textId="2AB71818" w:rsidR="00981757" w:rsidRDefault="00000000">
      <w:pPr>
        <w:ind w:left="0" w:hanging="2"/>
        <w:rPr>
          <w:rFonts w:ascii="Arial" w:eastAsia="Arial" w:hAnsi="Arial" w:cs="Arial"/>
        </w:rPr>
      </w:pPr>
      <w:r>
        <w:rPr>
          <w:rFonts w:ascii="Arial" w:eastAsia="Arial" w:hAnsi="Arial" w:cs="Arial"/>
          <w:b/>
          <w:color w:val="595959"/>
        </w:rPr>
        <w:t>Launch Date:</w:t>
      </w:r>
      <w:r>
        <w:rPr>
          <w:rFonts w:ascii="Arial" w:eastAsia="Arial" w:hAnsi="Arial" w:cs="Arial"/>
          <w:b/>
        </w:rPr>
        <w:t xml:space="preserve"> </w:t>
      </w:r>
      <w:r>
        <w:rPr>
          <w:rFonts w:ascii="Arial" w:eastAsia="Arial" w:hAnsi="Arial" w:cs="Arial"/>
          <w:b/>
        </w:rPr>
        <w:tab/>
      </w:r>
      <w:r w:rsidR="00B11A6D">
        <w:rPr>
          <w:rFonts w:ascii="Arial" w:eastAsia="Arial" w:hAnsi="Arial" w:cs="Arial"/>
          <w:b/>
        </w:rPr>
        <w:t>April 1, 2026</w:t>
      </w:r>
      <w:r>
        <w:rPr>
          <w:rFonts w:ascii="Arial" w:eastAsia="Arial" w:hAnsi="Arial" w:cs="Arial"/>
        </w:rPr>
        <w:tab/>
      </w:r>
      <w:r>
        <w:rPr>
          <w:rFonts w:ascii="Arial" w:eastAsia="Arial" w:hAnsi="Arial" w:cs="Arial"/>
        </w:rPr>
        <w:tab/>
      </w:r>
    </w:p>
    <w:p w14:paraId="00000004" w14:textId="1514A5E1" w:rsidR="00981757" w:rsidRDefault="00000000">
      <w:pPr>
        <w:ind w:left="0" w:hanging="2"/>
        <w:rPr>
          <w:rFonts w:ascii="Arial" w:eastAsia="Arial" w:hAnsi="Arial" w:cs="Arial"/>
          <w:color w:val="FF0000"/>
        </w:rPr>
      </w:pPr>
      <w:r>
        <w:rPr>
          <w:rFonts w:ascii="Arial" w:eastAsia="Arial" w:hAnsi="Arial" w:cs="Arial"/>
          <w:b/>
          <w:color w:val="595959"/>
        </w:rPr>
        <w:t>Series Length:</w:t>
      </w:r>
      <w:r>
        <w:rPr>
          <w:rFonts w:ascii="Arial" w:eastAsia="Arial" w:hAnsi="Arial" w:cs="Arial"/>
          <w:b/>
        </w:rPr>
        <w:t xml:space="preserve"> </w:t>
      </w:r>
      <w:r>
        <w:rPr>
          <w:rFonts w:ascii="Arial" w:eastAsia="Arial" w:hAnsi="Arial" w:cs="Arial"/>
          <w:b/>
        </w:rPr>
        <w:tab/>
      </w:r>
      <w:r w:rsidR="00A55591">
        <w:rPr>
          <w:rFonts w:ascii="Arial" w:eastAsia="Arial" w:hAnsi="Arial" w:cs="Arial"/>
          <w:b/>
        </w:rPr>
        <w:t>5 Week Series</w:t>
      </w:r>
    </w:p>
    <w:p w14:paraId="0000000D" w14:textId="564B3743" w:rsidR="00981757" w:rsidRDefault="00000000" w:rsidP="004E51EC">
      <w:pPr>
        <w:ind w:left="0" w:hanging="2"/>
        <w:rPr>
          <w:rFonts w:ascii="Arial" w:eastAsia="Arial" w:hAnsi="Arial" w:cs="Arial"/>
          <w:color w:val="595959"/>
        </w:rPr>
      </w:pPr>
      <w:r>
        <w:rPr>
          <w:rFonts w:ascii="Arial" w:eastAsia="Arial" w:hAnsi="Arial" w:cs="Arial"/>
          <w:b/>
          <w:color w:val="595959"/>
        </w:rPr>
        <w:t xml:space="preserve">Series Type: </w:t>
      </w:r>
      <w:r>
        <w:rPr>
          <w:rFonts w:ascii="Arial" w:eastAsia="Arial" w:hAnsi="Arial" w:cs="Arial"/>
          <w:b/>
          <w:color w:val="595959"/>
        </w:rPr>
        <w:tab/>
      </w:r>
      <w:r w:rsidR="00A55591">
        <w:rPr>
          <w:rFonts w:ascii="Arial" w:eastAsia="Arial" w:hAnsi="Arial" w:cs="Arial"/>
          <w:b/>
        </w:rPr>
        <w:t>Apologetics/Topical</w:t>
      </w:r>
    </w:p>
    <w:p w14:paraId="0000000E" w14:textId="77777777" w:rsidR="00981757" w:rsidRDefault="00981757">
      <w:pPr>
        <w:ind w:left="0" w:hanging="2"/>
        <w:rPr>
          <w:rFonts w:ascii="Arial" w:eastAsia="Arial" w:hAnsi="Arial" w:cs="Arial"/>
        </w:rPr>
      </w:pPr>
    </w:p>
    <w:p w14:paraId="0000000F" w14:textId="77777777" w:rsidR="00981757" w:rsidRDefault="00000000">
      <w:pPr>
        <w:ind w:left="0" w:hanging="2"/>
        <w:rPr>
          <w:rFonts w:ascii="Arial" w:eastAsia="Arial" w:hAnsi="Arial" w:cs="Arial"/>
          <w:color w:val="595959"/>
        </w:rPr>
      </w:pPr>
      <w:r>
        <w:rPr>
          <w:rFonts w:ascii="Arial" w:eastAsia="Arial" w:hAnsi="Arial" w:cs="Arial"/>
          <w:b/>
          <w:color w:val="595959"/>
          <w:u w:val="single"/>
        </w:rPr>
        <w:t>Blurb</w:t>
      </w:r>
      <w:r>
        <w:rPr>
          <w:rFonts w:ascii="Arial" w:eastAsia="Arial" w:hAnsi="Arial" w:cs="Arial"/>
          <w:b/>
          <w:color w:val="595959"/>
        </w:rPr>
        <w:t>:</w:t>
      </w:r>
    </w:p>
    <w:p w14:paraId="00000010" w14:textId="09793738" w:rsidR="00981757" w:rsidRPr="0099177A" w:rsidRDefault="0099177A">
      <w:pPr>
        <w:ind w:left="0" w:hanging="2"/>
        <w:rPr>
          <w:rFonts w:ascii="Arial" w:eastAsia="Arial" w:hAnsi="Arial" w:cs="Arial"/>
          <w:iCs/>
          <w:sz w:val="20"/>
          <w:szCs w:val="20"/>
        </w:rPr>
      </w:pPr>
      <w:r>
        <w:rPr>
          <w:rFonts w:ascii="Helvetica Neue" w:eastAsia="Helvetica Neue" w:hAnsi="Helvetica Neue" w:cs="Helvetica Neue"/>
          <w:iCs/>
          <w:color w:val="10131A"/>
          <w:sz w:val="21"/>
          <w:szCs w:val="21"/>
        </w:rPr>
        <w:t xml:space="preserve">Many of us have been told that asking hard questions about our faith should be avoided at all costs. For Christians, the opposite is true – our faith is strengthened when we faithfully engage with the hard questions that come up in our lives. Join us for our new series, </w:t>
      </w:r>
      <w:r>
        <w:rPr>
          <w:rFonts w:ascii="Helvetica Neue" w:eastAsia="Helvetica Neue" w:hAnsi="Helvetica Neue" w:cs="Helvetica Neue"/>
          <w:i/>
          <w:color w:val="10131A"/>
          <w:sz w:val="21"/>
          <w:szCs w:val="21"/>
        </w:rPr>
        <w:t xml:space="preserve">Ask Me Anything, </w:t>
      </w:r>
      <w:r>
        <w:rPr>
          <w:rFonts w:ascii="Helvetica Neue" w:eastAsia="Helvetica Neue" w:hAnsi="Helvetica Neue" w:cs="Helvetica Neue"/>
          <w:iCs/>
          <w:color w:val="10131A"/>
          <w:sz w:val="21"/>
          <w:szCs w:val="21"/>
        </w:rPr>
        <w:t>where we tackle the questions you’ve always wanted to ask at church.</w:t>
      </w:r>
    </w:p>
    <w:p w14:paraId="00000011" w14:textId="77777777" w:rsidR="00981757" w:rsidRDefault="00981757">
      <w:pPr>
        <w:ind w:left="0" w:hanging="2"/>
        <w:rPr>
          <w:rFonts w:ascii="Arial" w:eastAsia="Arial" w:hAnsi="Arial" w:cs="Arial"/>
        </w:rPr>
      </w:pPr>
    </w:p>
    <w:p w14:paraId="00000012" w14:textId="77777777" w:rsidR="00981757" w:rsidRDefault="00981757">
      <w:pPr>
        <w:ind w:left="0" w:hanging="2"/>
        <w:rPr>
          <w:rFonts w:ascii="Arial" w:eastAsia="Arial" w:hAnsi="Arial" w:cs="Arial"/>
        </w:rPr>
      </w:pPr>
    </w:p>
    <w:p w14:paraId="00000013" w14:textId="2FCC049A" w:rsidR="00981757" w:rsidRPr="004E4940" w:rsidRDefault="00000000">
      <w:pPr>
        <w:ind w:left="0" w:hanging="2"/>
        <w:rPr>
          <w:rFonts w:ascii="Arial" w:eastAsia="Arial" w:hAnsi="Arial" w:cs="Arial"/>
          <w:b/>
          <w:bCs/>
        </w:rPr>
      </w:pPr>
      <w:r>
        <w:rPr>
          <w:rFonts w:ascii="Arial" w:eastAsia="Arial" w:hAnsi="Arial" w:cs="Arial"/>
        </w:rPr>
        <w:t>Week 1:</w:t>
      </w:r>
      <w:r w:rsidR="004E4940">
        <w:rPr>
          <w:rFonts w:ascii="Arial" w:eastAsia="Arial" w:hAnsi="Arial" w:cs="Arial"/>
        </w:rPr>
        <w:t xml:space="preserve"> </w:t>
      </w:r>
      <w:r w:rsidR="00386653">
        <w:rPr>
          <w:rFonts w:ascii="Arial" w:eastAsia="Arial" w:hAnsi="Arial" w:cs="Arial"/>
          <w:b/>
          <w:bCs/>
        </w:rPr>
        <w:t xml:space="preserve">Did Jesus actually </w:t>
      </w:r>
      <w:r w:rsidR="0099177A">
        <w:rPr>
          <w:rFonts w:ascii="Arial" w:eastAsia="Arial" w:hAnsi="Arial" w:cs="Arial"/>
          <w:b/>
          <w:bCs/>
        </w:rPr>
        <w:t>resurrect</w:t>
      </w:r>
      <w:r w:rsidR="00386653">
        <w:rPr>
          <w:rFonts w:ascii="Arial" w:eastAsia="Arial" w:hAnsi="Arial" w:cs="Arial"/>
          <w:b/>
          <w:bCs/>
        </w:rPr>
        <w:t xml:space="preserve"> from the dead?</w:t>
      </w:r>
    </w:p>
    <w:p w14:paraId="00000014" w14:textId="77777777" w:rsidR="00981757" w:rsidRDefault="00981757">
      <w:pPr>
        <w:ind w:left="0" w:hanging="2"/>
        <w:rPr>
          <w:rFonts w:ascii="Arial" w:eastAsia="Arial" w:hAnsi="Arial" w:cs="Arial"/>
        </w:rPr>
      </w:pPr>
    </w:p>
    <w:p w14:paraId="00000015" w14:textId="5540825F" w:rsidR="00981757" w:rsidRDefault="00000000">
      <w:pPr>
        <w:ind w:left="0" w:hanging="2"/>
        <w:rPr>
          <w:rFonts w:ascii="Arial" w:eastAsia="Arial" w:hAnsi="Arial" w:cs="Arial"/>
        </w:rPr>
      </w:pPr>
      <w:r>
        <w:rPr>
          <w:rFonts w:ascii="Arial" w:eastAsia="Arial" w:hAnsi="Arial" w:cs="Arial"/>
          <w:b/>
          <w:color w:val="595959"/>
        </w:rPr>
        <w:t>Scripture:</w:t>
      </w:r>
      <w:r>
        <w:rPr>
          <w:rFonts w:ascii="Arial" w:eastAsia="Arial" w:hAnsi="Arial" w:cs="Arial"/>
        </w:rPr>
        <w:t xml:space="preserve"> </w:t>
      </w:r>
      <w:r w:rsidR="00711DEF">
        <w:rPr>
          <w:rFonts w:ascii="Arial" w:eastAsia="Arial" w:hAnsi="Arial" w:cs="Arial"/>
        </w:rPr>
        <w:t>Matthew 28:1-10; 1 Corinthians 15:3-7</w:t>
      </w:r>
    </w:p>
    <w:p w14:paraId="00000016" w14:textId="5C0D371E" w:rsidR="00981757" w:rsidRDefault="00000000">
      <w:pPr>
        <w:ind w:left="0" w:hanging="2"/>
        <w:rPr>
          <w:rFonts w:ascii="Arial" w:eastAsia="Arial" w:hAnsi="Arial" w:cs="Arial"/>
          <w:color w:val="595959"/>
        </w:rPr>
      </w:pPr>
      <w:r>
        <w:rPr>
          <w:rFonts w:ascii="Arial" w:eastAsia="Arial" w:hAnsi="Arial" w:cs="Arial"/>
        </w:rPr>
        <w:tab/>
      </w:r>
      <w:r>
        <w:rPr>
          <w:rFonts w:ascii="Arial" w:eastAsia="Arial" w:hAnsi="Arial" w:cs="Arial"/>
          <w:b/>
          <w:color w:val="595959"/>
        </w:rPr>
        <w:t>Theme</w:t>
      </w:r>
      <w:r>
        <w:rPr>
          <w:rFonts w:ascii="Arial" w:eastAsia="Arial" w:hAnsi="Arial" w:cs="Arial"/>
          <w:color w:val="595959"/>
        </w:rPr>
        <w:t xml:space="preserve">: </w:t>
      </w:r>
      <w:r w:rsidR="00711DEF">
        <w:rPr>
          <w:rFonts w:ascii="Arial" w:eastAsia="Arial" w:hAnsi="Arial" w:cs="Arial"/>
          <w:color w:val="595959"/>
        </w:rPr>
        <w:t>The evidence for the resurrection of Jesus Christ is extremely compelling, from the sheer amount of and viability of eyewitness testimony, the veracity of belief from his disciples, and the historical records of Jesus’ crucifixion and post-resurrection appearances.</w:t>
      </w:r>
    </w:p>
    <w:p w14:paraId="6F9F4C3D" w14:textId="69066B34" w:rsidR="00881492" w:rsidRPr="00862A19" w:rsidRDefault="00881492">
      <w:pPr>
        <w:ind w:left="0" w:hanging="2"/>
        <w:rPr>
          <w:rStyle w:val="Hyperlink"/>
          <w:rFonts w:ascii="Arial" w:eastAsia="Arial" w:hAnsi="Arial" w:cs="Arial"/>
          <w:i/>
          <w:iCs/>
        </w:rPr>
      </w:pPr>
      <w:r>
        <w:rPr>
          <w:rFonts w:ascii="Arial" w:eastAsia="Arial" w:hAnsi="Arial" w:cs="Arial"/>
          <w:b/>
          <w:bCs/>
          <w:color w:val="595959"/>
        </w:rPr>
        <w:t>Resource</w:t>
      </w:r>
      <w:r>
        <w:rPr>
          <w:rFonts w:ascii="Arial" w:eastAsia="Arial" w:hAnsi="Arial" w:cs="Arial"/>
          <w:color w:val="595959"/>
        </w:rPr>
        <w:t xml:space="preserve">: </w:t>
      </w:r>
      <w:hyperlink r:id="rId9" w:history="1">
        <w:r w:rsidR="00003027" w:rsidRPr="009855A0">
          <w:rPr>
            <w:rStyle w:val="Hyperlink"/>
            <w:rFonts w:ascii="Arial" w:eastAsia="Arial" w:hAnsi="Arial" w:cs="Arial"/>
          </w:rPr>
          <w:t>https://www.youtube.com/watch?v=FRUzQCYDz5w&amp;ab_channel=JREClips</w:t>
        </w:r>
      </w:hyperlink>
      <w:r w:rsidR="00003027">
        <w:rPr>
          <w:rFonts w:ascii="Arial" w:eastAsia="Arial" w:hAnsi="Arial" w:cs="Arial"/>
          <w:color w:val="595959"/>
        </w:rPr>
        <w:t xml:space="preserve"> (Wes Huff on Joe Rogan</w:t>
      </w:r>
      <w:r w:rsidR="003B27DD">
        <w:rPr>
          <w:rFonts w:ascii="Arial" w:eastAsia="Arial" w:hAnsi="Arial" w:cs="Arial"/>
          <w:color w:val="595959"/>
        </w:rPr>
        <w:t>, talking about the historicity of Jesus’ resurrection)</w:t>
      </w:r>
      <w:r w:rsidR="009139D4">
        <w:rPr>
          <w:rFonts w:ascii="Arial" w:eastAsia="Arial" w:hAnsi="Arial" w:cs="Arial"/>
          <w:color w:val="595959"/>
        </w:rPr>
        <w:t xml:space="preserve">, </w:t>
      </w:r>
      <w:hyperlink r:id="rId10" w:history="1">
        <w:r w:rsidR="00763DB0" w:rsidRPr="009855A0">
          <w:rPr>
            <w:rStyle w:val="Hyperlink"/>
            <w:rFonts w:ascii="Arial" w:eastAsia="Arial" w:hAnsi="Arial" w:cs="Arial"/>
          </w:rPr>
          <w:t>https://peacefulscience.org/articles/daniel-ang-a-scientist-looks-at-the-resurrection/</w:t>
        </w:r>
      </w:hyperlink>
      <w:r w:rsidR="00763DB0">
        <w:rPr>
          <w:rFonts w:ascii="Arial" w:eastAsia="Arial" w:hAnsi="Arial" w:cs="Arial"/>
          <w:color w:val="595959"/>
        </w:rPr>
        <w:t xml:space="preserve">, </w:t>
      </w:r>
      <w:r w:rsidR="00E55D58">
        <w:rPr>
          <w:rFonts w:ascii="Arial" w:eastAsia="Arial" w:hAnsi="Arial" w:cs="Arial"/>
          <w:i/>
          <w:iCs/>
          <w:color w:val="595959"/>
        </w:rPr>
        <w:fldChar w:fldCharType="begin"/>
      </w:r>
      <w:r w:rsidR="00862A19">
        <w:rPr>
          <w:rFonts w:ascii="Arial" w:eastAsia="Arial" w:hAnsi="Arial" w:cs="Arial"/>
          <w:i/>
          <w:iCs/>
          <w:color w:val="595959"/>
        </w:rPr>
        <w:instrText>HYPERLINK "https://www.amazon.com/Science-Explain-Everything-John-Lennox/dp/1784984116/ref=sr_1_1_sspa?crid=230L66YWFHYQD&amp;dib=eyJ2IjoiMSJ9.fK3Icfd3Cf0DC8VOH5Hxh_4GCR9I84DFdOn6_KxapcY6_aiOu-whVR2YmuLjpnOT_Yl4RP77hx2xj9dYl5y7y1NhP9odBzEcgpSB6FwIsNG0MzAXIe7ZJ-0Nr-lxBzYf8lAnhMBOpPGU7rCIT7uz-te-92i3KaTQwRM9q2st0-0cHCr7hwaFhJR5CjOnwdf8jasrTULtCpvBpdYWggh7fy2lv2GartYj4errDfZp6bw.ujzod21t_rj7k5m34YRSuzlggeMpoeOixnT4Il1z0q8&amp;dib_tag=se&amp;keywords=can+a+scientist+believe+in+miracles&amp;qid=1741624168&amp;sprefix=can+a+scie%2Caps%2C135&amp;sr=8-1-spons&amp;sp_csd=d2lkZ2V0TmFtZT1zcF9hdGY&amp;psc=1"</w:instrText>
      </w:r>
      <w:r w:rsidR="00862A19">
        <w:rPr>
          <w:rFonts w:ascii="Arial" w:eastAsia="Arial" w:hAnsi="Arial" w:cs="Arial"/>
          <w:i/>
          <w:iCs/>
          <w:color w:val="595959"/>
        </w:rPr>
      </w:r>
      <w:r w:rsidR="00E55D58">
        <w:rPr>
          <w:rFonts w:ascii="Arial" w:eastAsia="Arial" w:hAnsi="Arial" w:cs="Arial"/>
          <w:i/>
          <w:iCs/>
          <w:color w:val="595959"/>
        </w:rPr>
        <w:fldChar w:fldCharType="separate"/>
      </w:r>
      <w:r w:rsidR="00E55D58" w:rsidRPr="00E55D58">
        <w:rPr>
          <w:rStyle w:val="Hyperlink"/>
          <w:rFonts w:ascii="Arial" w:eastAsia="Arial" w:hAnsi="Arial" w:cs="Arial"/>
          <w:i/>
          <w:iCs/>
        </w:rPr>
        <w:t>Can A Scientist Believe in Miracles?</w:t>
      </w:r>
      <w:r w:rsidR="00E55D58">
        <w:rPr>
          <w:rStyle w:val="Hyperlink"/>
          <w:rFonts w:ascii="Arial" w:eastAsia="Arial" w:hAnsi="Arial" w:cs="Arial"/>
        </w:rPr>
        <w:t>,</w:t>
      </w:r>
      <w:r w:rsidR="00E55D58" w:rsidRPr="00862A19">
        <w:rPr>
          <w:rStyle w:val="Hyperlink"/>
          <w:rFonts w:ascii="Arial" w:eastAsia="Arial" w:hAnsi="Arial" w:cs="Arial"/>
          <w:u w:val="none"/>
        </w:rPr>
        <w:t xml:space="preserve"> </w:t>
      </w:r>
      <w:r w:rsidR="00862A19">
        <w:rPr>
          <w:rStyle w:val="Hyperlink"/>
          <w:rFonts w:ascii="Arial" w:eastAsia="Arial" w:hAnsi="Arial" w:cs="Arial"/>
          <w:i/>
          <w:iCs/>
        </w:rPr>
        <w:t>Can Science Explain Everything?</w:t>
      </w:r>
    </w:p>
    <w:p w14:paraId="00000017" w14:textId="6B8A2CAA" w:rsidR="00981757" w:rsidRDefault="00000000">
      <w:pPr>
        <w:ind w:left="0" w:hanging="2"/>
        <w:rPr>
          <w:rFonts w:ascii="Arial" w:eastAsia="Arial" w:hAnsi="Arial" w:cs="Arial"/>
        </w:rPr>
      </w:pPr>
      <w:r w:rsidRPr="00E55D58">
        <w:rPr>
          <w:rStyle w:val="Hyperlink"/>
          <w:rFonts w:ascii="Arial" w:eastAsia="Arial" w:hAnsi="Arial" w:cs="Arial"/>
        </w:rPr>
        <w:tab/>
      </w:r>
      <w:r w:rsidR="00E55D58">
        <w:rPr>
          <w:rFonts w:ascii="Arial" w:eastAsia="Arial" w:hAnsi="Arial" w:cs="Arial"/>
          <w:i/>
          <w:iCs/>
          <w:color w:val="595959"/>
        </w:rPr>
        <w:fldChar w:fldCharType="end"/>
      </w:r>
    </w:p>
    <w:p w14:paraId="00000018" w14:textId="77777777" w:rsidR="00981757" w:rsidRDefault="00981757">
      <w:pPr>
        <w:ind w:left="0" w:hanging="2"/>
        <w:rPr>
          <w:rFonts w:ascii="Arial" w:eastAsia="Arial" w:hAnsi="Arial" w:cs="Arial"/>
        </w:rPr>
      </w:pPr>
    </w:p>
    <w:p w14:paraId="00000019" w14:textId="5516230E" w:rsidR="00981757" w:rsidRPr="00386653" w:rsidRDefault="00000000">
      <w:pPr>
        <w:ind w:left="0" w:hanging="2"/>
        <w:rPr>
          <w:rFonts w:ascii="Arial" w:eastAsia="Arial" w:hAnsi="Arial" w:cs="Arial"/>
          <w:b/>
          <w:bCs/>
        </w:rPr>
      </w:pPr>
      <w:r>
        <w:rPr>
          <w:rFonts w:ascii="Arial" w:eastAsia="Arial" w:hAnsi="Arial" w:cs="Arial"/>
        </w:rPr>
        <w:t>Week 2:</w:t>
      </w:r>
      <w:r w:rsidR="006649B4">
        <w:rPr>
          <w:rFonts w:ascii="Arial" w:eastAsia="Arial" w:hAnsi="Arial" w:cs="Arial"/>
        </w:rPr>
        <w:t xml:space="preserve"> </w:t>
      </w:r>
      <w:r w:rsidR="00386653">
        <w:rPr>
          <w:rFonts w:ascii="Arial" w:eastAsia="Arial" w:hAnsi="Arial" w:cs="Arial"/>
          <w:b/>
          <w:bCs/>
        </w:rPr>
        <w:t xml:space="preserve">Doesn’t science disprove </w:t>
      </w:r>
      <w:r w:rsidR="0078075D">
        <w:rPr>
          <w:rFonts w:ascii="Arial" w:eastAsia="Arial" w:hAnsi="Arial" w:cs="Arial"/>
          <w:b/>
          <w:bCs/>
        </w:rPr>
        <w:t>Christianity</w:t>
      </w:r>
      <w:r w:rsidR="00386653">
        <w:rPr>
          <w:rFonts w:ascii="Arial" w:eastAsia="Arial" w:hAnsi="Arial" w:cs="Arial"/>
          <w:b/>
          <w:bCs/>
        </w:rPr>
        <w:t>?</w:t>
      </w:r>
    </w:p>
    <w:p w14:paraId="0000001A" w14:textId="77777777" w:rsidR="00981757" w:rsidRDefault="00981757">
      <w:pPr>
        <w:ind w:left="0" w:hanging="2"/>
        <w:rPr>
          <w:rFonts w:ascii="Arial" w:eastAsia="Arial" w:hAnsi="Arial" w:cs="Arial"/>
        </w:rPr>
      </w:pPr>
    </w:p>
    <w:p w14:paraId="0000001B" w14:textId="68FF8B50" w:rsidR="00981757" w:rsidRDefault="00000000">
      <w:pPr>
        <w:ind w:left="0" w:hanging="2"/>
        <w:rPr>
          <w:rFonts w:ascii="Arial" w:eastAsia="Arial" w:hAnsi="Arial" w:cs="Arial"/>
        </w:rPr>
      </w:pPr>
      <w:r>
        <w:rPr>
          <w:rFonts w:ascii="Arial" w:eastAsia="Arial" w:hAnsi="Arial" w:cs="Arial"/>
          <w:b/>
          <w:color w:val="595959"/>
        </w:rPr>
        <w:t>Scripture:</w:t>
      </w:r>
      <w:r>
        <w:rPr>
          <w:rFonts w:ascii="Arial" w:eastAsia="Arial" w:hAnsi="Arial" w:cs="Arial"/>
        </w:rPr>
        <w:t xml:space="preserve"> </w:t>
      </w:r>
      <w:r w:rsidR="00FF16D3">
        <w:rPr>
          <w:rFonts w:ascii="Arial" w:eastAsia="Arial" w:hAnsi="Arial" w:cs="Arial"/>
        </w:rPr>
        <w:t>Genesis 1:1-2:3; Psalm 19:1-8</w:t>
      </w:r>
    </w:p>
    <w:p w14:paraId="0000001C" w14:textId="07C72C25" w:rsidR="00981757" w:rsidRDefault="00000000">
      <w:pPr>
        <w:ind w:left="0" w:hanging="2"/>
        <w:rPr>
          <w:rFonts w:ascii="Arial" w:eastAsia="Arial" w:hAnsi="Arial" w:cs="Arial"/>
          <w:color w:val="595959"/>
        </w:rPr>
      </w:pPr>
      <w:r>
        <w:rPr>
          <w:rFonts w:ascii="Arial" w:eastAsia="Arial" w:hAnsi="Arial" w:cs="Arial"/>
        </w:rPr>
        <w:tab/>
      </w:r>
      <w:r>
        <w:rPr>
          <w:rFonts w:ascii="Arial" w:eastAsia="Arial" w:hAnsi="Arial" w:cs="Arial"/>
          <w:b/>
          <w:color w:val="595959"/>
        </w:rPr>
        <w:t>Theme</w:t>
      </w:r>
      <w:r>
        <w:rPr>
          <w:rFonts w:ascii="Arial" w:eastAsia="Arial" w:hAnsi="Arial" w:cs="Arial"/>
          <w:color w:val="595959"/>
        </w:rPr>
        <w:t xml:space="preserve">: </w:t>
      </w:r>
      <w:r w:rsidR="0078075D">
        <w:rPr>
          <w:rFonts w:ascii="Arial" w:eastAsia="Arial" w:hAnsi="Arial" w:cs="Arial"/>
          <w:color w:val="595959"/>
        </w:rPr>
        <w:t xml:space="preserve">Many who are non-believers assert that there is a mountain of scientific evidence that easily disproves the viability of the Christian faith, specifically </w:t>
      </w:r>
      <w:proofErr w:type="gramStart"/>
      <w:r w:rsidR="0078075D">
        <w:rPr>
          <w:rFonts w:ascii="Arial" w:eastAsia="Arial" w:hAnsi="Arial" w:cs="Arial"/>
          <w:color w:val="595959"/>
        </w:rPr>
        <w:t>in regard to</w:t>
      </w:r>
      <w:proofErr w:type="gramEnd"/>
      <w:r w:rsidR="0078075D">
        <w:rPr>
          <w:rFonts w:ascii="Arial" w:eastAsia="Arial" w:hAnsi="Arial" w:cs="Arial"/>
          <w:color w:val="595959"/>
        </w:rPr>
        <w:t xml:space="preserve"> creation. This overwhelming evidence does quite the opposite – the truth of the Christian faith is </w:t>
      </w:r>
      <w:proofErr w:type="gramStart"/>
      <w:r w:rsidR="0078075D">
        <w:rPr>
          <w:rFonts w:ascii="Arial" w:eastAsia="Arial" w:hAnsi="Arial" w:cs="Arial"/>
          <w:color w:val="595959"/>
        </w:rPr>
        <w:t>actually strengthened</w:t>
      </w:r>
      <w:proofErr w:type="gramEnd"/>
      <w:r w:rsidR="0078075D">
        <w:rPr>
          <w:rFonts w:ascii="Arial" w:eastAsia="Arial" w:hAnsi="Arial" w:cs="Arial"/>
          <w:color w:val="595959"/>
        </w:rPr>
        <w:t xml:space="preserve"> when viewed from a scientific perspective.</w:t>
      </w:r>
    </w:p>
    <w:p w14:paraId="74F38DA0" w14:textId="77777777" w:rsidR="004E51EC" w:rsidRPr="00862A19" w:rsidRDefault="00B1706B" w:rsidP="004E51EC">
      <w:pPr>
        <w:ind w:left="0" w:hanging="2"/>
        <w:rPr>
          <w:rStyle w:val="Hyperlink"/>
          <w:rFonts w:ascii="Arial" w:eastAsia="Arial" w:hAnsi="Arial" w:cs="Arial"/>
          <w:i/>
          <w:iCs/>
        </w:rPr>
      </w:pPr>
      <w:r>
        <w:rPr>
          <w:rFonts w:ascii="Arial" w:eastAsia="Arial" w:hAnsi="Arial" w:cs="Arial"/>
          <w:b/>
          <w:bCs/>
          <w:color w:val="595959"/>
        </w:rPr>
        <w:t>Resource</w:t>
      </w:r>
      <w:r>
        <w:rPr>
          <w:rFonts w:ascii="Arial" w:eastAsia="Arial" w:hAnsi="Arial" w:cs="Arial"/>
          <w:color w:val="595959"/>
        </w:rPr>
        <w:t xml:space="preserve">: </w:t>
      </w:r>
      <w:r>
        <w:rPr>
          <w:rFonts w:ascii="Arial" w:eastAsia="Arial" w:hAnsi="Arial" w:cs="Arial"/>
          <w:i/>
          <w:iCs/>
          <w:color w:val="595959"/>
        </w:rPr>
        <w:t xml:space="preserve">Confronting Christianity </w:t>
      </w:r>
      <w:r>
        <w:rPr>
          <w:rFonts w:ascii="Arial" w:eastAsia="Arial" w:hAnsi="Arial" w:cs="Arial"/>
          <w:color w:val="595959"/>
        </w:rPr>
        <w:t>by Rebecca McLaughlin</w:t>
      </w:r>
      <w:r w:rsidR="004E51EC">
        <w:rPr>
          <w:rFonts w:ascii="Arial" w:eastAsia="Arial" w:hAnsi="Arial" w:cs="Arial"/>
          <w:color w:val="595959"/>
        </w:rPr>
        <w:t xml:space="preserve">, </w:t>
      </w:r>
      <w:r w:rsidR="004E51EC">
        <w:rPr>
          <w:rFonts w:ascii="Arial" w:eastAsia="Arial" w:hAnsi="Arial" w:cs="Arial"/>
          <w:i/>
          <w:iCs/>
          <w:color w:val="595959"/>
        </w:rPr>
        <w:fldChar w:fldCharType="begin"/>
      </w:r>
      <w:r w:rsidR="004E51EC">
        <w:rPr>
          <w:rFonts w:ascii="Arial" w:eastAsia="Arial" w:hAnsi="Arial" w:cs="Arial"/>
          <w:i/>
          <w:iCs/>
          <w:color w:val="595959"/>
        </w:rPr>
        <w:instrText>HYPERLINK "https://www.amazon.com/Science-Explain-Everything-John-Lennox/dp/1784984116/ref=sr_1_1_sspa?crid=230L66YWFHYQD&amp;dib=eyJ2IjoiMSJ9.fK3Icfd3Cf0DC8VOH5Hxh_4GCR9I84DFdOn6_KxapcY6_aiOu-whVR2YmuLjpnOT_Yl4RP77hx2xj9dYl5y7y1NhP9odBzEcgpSB6FwIsNG0MzAXIe7ZJ-0Nr-lxBzYf8lAnhMBOpPGU7rCIT7uz-te-92i3KaTQwRM9q2st0-0cHCr7hwaFhJR5CjOnwdf8jasrTULtCpvBpdYWggh7fy2lv2GartYj4errDfZp6bw.ujzod21t_rj7k5m34YRSuzlggeMpoeOixnT4Il1z0q8&amp;dib_tag=se&amp;keywords=can+a+scientist+believe+in+miracles&amp;qid=1741624168&amp;sprefix=can+a+scie%2Caps%2C135&amp;sr=8-1-spons&amp;sp_csd=d2lkZ2V0TmFtZT1zcF9hdGY&amp;psc=1"</w:instrText>
      </w:r>
      <w:r w:rsidR="004E51EC">
        <w:rPr>
          <w:rFonts w:ascii="Arial" w:eastAsia="Arial" w:hAnsi="Arial" w:cs="Arial"/>
          <w:i/>
          <w:iCs/>
          <w:color w:val="595959"/>
        </w:rPr>
      </w:r>
      <w:r w:rsidR="004E51EC">
        <w:rPr>
          <w:rFonts w:ascii="Arial" w:eastAsia="Arial" w:hAnsi="Arial" w:cs="Arial"/>
          <w:i/>
          <w:iCs/>
          <w:color w:val="595959"/>
        </w:rPr>
        <w:fldChar w:fldCharType="separate"/>
      </w:r>
      <w:r w:rsidR="004E51EC" w:rsidRPr="00E55D58">
        <w:rPr>
          <w:rStyle w:val="Hyperlink"/>
          <w:rFonts w:ascii="Arial" w:eastAsia="Arial" w:hAnsi="Arial" w:cs="Arial"/>
          <w:i/>
          <w:iCs/>
        </w:rPr>
        <w:t>Can A Scientist Believe in Miracles?</w:t>
      </w:r>
      <w:r w:rsidR="004E51EC">
        <w:rPr>
          <w:rStyle w:val="Hyperlink"/>
          <w:rFonts w:ascii="Arial" w:eastAsia="Arial" w:hAnsi="Arial" w:cs="Arial"/>
        </w:rPr>
        <w:t>,</w:t>
      </w:r>
      <w:r w:rsidR="004E51EC" w:rsidRPr="00862A19">
        <w:rPr>
          <w:rStyle w:val="Hyperlink"/>
          <w:rFonts w:ascii="Arial" w:eastAsia="Arial" w:hAnsi="Arial" w:cs="Arial"/>
          <w:u w:val="none"/>
        </w:rPr>
        <w:t xml:space="preserve"> </w:t>
      </w:r>
      <w:r w:rsidR="004E51EC">
        <w:rPr>
          <w:rStyle w:val="Hyperlink"/>
          <w:rFonts w:ascii="Arial" w:eastAsia="Arial" w:hAnsi="Arial" w:cs="Arial"/>
          <w:i/>
          <w:iCs/>
        </w:rPr>
        <w:t>Can Science Explain Everything?</w:t>
      </w:r>
    </w:p>
    <w:p w14:paraId="0000001D" w14:textId="4B2BE338" w:rsidR="00981757" w:rsidRDefault="004E51EC" w:rsidP="004E51EC">
      <w:pPr>
        <w:ind w:left="0" w:hanging="2"/>
        <w:rPr>
          <w:rFonts w:ascii="Arial" w:eastAsia="Arial" w:hAnsi="Arial" w:cs="Arial"/>
          <w:color w:val="595959"/>
        </w:rPr>
      </w:pPr>
      <w:r w:rsidRPr="00E55D58">
        <w:rPr>
          <w:rStyle w:val="Hyperlink"/>
          <w:rFonts w:ascii="Arial" w:eastAsia="Arial" w:hAnsi="Arial" w:cs="Arial"/>
        </w:rPr>
        <w:tab/>
      </w:r>
      <w:r>
        <w:rPr>
          <w:rFonts w:ascii="Arial" w:eastAsia="Arial" w:hAnsi="Arial" w:cs="Arial"/>
          <w:i/>
          <w:iCs/>
          <w:color w:val="595959"/>
        </w:rPr>
        <w:fldChar w:fldCharType="end"/>
      </w:r>
    </w:p>
    <w:p w14:paraId="0000001E" w14:textId="77777777" w:rsidR="00981757" w:rsidRDefault="00981757" w:rsidP="004E51EC">
      <w:pPr>
        <w:ind w:leftChars="0" w:left="0" w:firstLineChars="0" w:firstLine="0"/>
        <w:rPr>
          <w:rFonts w:ascii="Arial" w:eastAsia="Arial" w:hAnsi="Arial" w:cs="Arial"/>
          <w:color w:val="595959"/>
        </w:rPr>
      </w:pPr>
    </w:p>
    <w:p w14:paraId="0000001F" w14:textId="3AFAC7E2" w:rsidR="00981757" w:rsidRPr="00386653" w:rsidRDefault="00000000">
      <w:pPr>
        <w:ind w:left="0" w:hanging="2"/>
        <w:rPr>
          <w:rFonts w:ascii="Arial" w:eastAsia="Arial" w:hAnsi="Arial" w:cs="Arial"/>
          <w:b/>
          <w:bCs/>
        </w:rPr>
      </w:pPr>
      <w:r>
        <w:rPr>
          <w:rFonts w:ascii="Arial" w:eastAsia="Arial" w:hAnsi="Arial" w:cs="Arial"/>
        </w:rPr>
        <w:t>Week 3:</w:t>
      </w:r>
      <w:r w:rsidR="00386653">
        <w:rPr>
          <w:rFonts w:ascii="Arial" w:eastAsia="Arial" w:hAnsi="Arial" w:cs="Arial"/>
        </w:rPr>
        <w:t xml:space="preserve"> </w:t>
      </w:r>
      <w:r w:rsidR="00386653">
        <w:rPr>
          <w:rFonts w:ascii="Arial" w:eastAsia="Arial" w:hAnsi="Arial" w:cs="Arial"/>
          <w:b/>
          <w:bCs/>
        </w:rPr>
        <w:t>Is porn really that big of a deal?</w:t>
      </w:r>
    </w:p>
    <w:p w14:paraId="00000020" w14:textId="77777777" w:rsidR="00981757" w:rsidRDefault="00981757">
      <w:pPr>
        <w:ind w:left="0" w:hanging="2"/>
        <w:rPr>
          <w:rFonts w:ascii="Arial" w:eastAsia="Arial" w:hAnsi="Arial" w:cs="Arial"/>
        </w:rPr>
      </w:pPr>
    </w:p>
    <w:p w14:paraId="00000021" w14:textId="22FA9944" w:rsidR="00981757" w:rsidRDefault="00000000">
      <w:pPr>
        <w:ind w:left="0" w:hanging="2"/>
        <w:rPr>
          <w:rFonts w:ascii="Arial" w:eastAsia="Arial" w:hAnsi="Arial" w:cs="Arial"/>
        </w:rPr>
      </w:pPr>
      <w:r>
        <w:rPr>
          <w:rFonts w:ascii="Arial" w:eastAsia="Arial" w:hAnsi="Arial" w:cs="Arial"/>
          <w:b/>
          <w:color w:val="595959"/>
        </w:rPr>
        <w:t>Scripture:</w:t>
      </w:r>
      <w:r>
        <w:rPr>
          <w:rFonts w:ascii="Arial" w:eastAsia="Arial" w:hAnsi="Arial" w:cs="Arial"/>
        </w:rPr>
        <w:t xml:space="preserve"> </w:t>
      </w:r>
      <w:r w:rsidR="0078075D">
        <w:rPr>
          <w:rFonts w:ascii="Arial" w:eastAsia="Arial" w:hAnsi="Arial" w:cs="Arial"/>
        </w:rPr>
        <w:t xml:space="preserve">1 Corinthians 6:12-20; Matthew 5:27-30 </w:t>
      </w:r>
    </w:p>
    <w:p w14:paraId="0D657482" w14:textId="29466F6E" w:rsidR="007541A6" w:rsidRDefault="00000000" w:rsidP="007541A6">
      <w:pPr>
        <w:ind w:leftChars="0" w:left="0" w:firstLineChars="0" w:firstLine="0"/>
        <w:rPr>
          <w:rFonts w:ascii="Arial" w:eastAsia="Arial" w:hAnsi="Arial" w:cs="Arial"/>
          <w:color w:val="595959"/>
        </w:rPr>
      </w:pPr>
      <w:r>
        <w:rPr>
          <w:rFonts w:ascii="Arial" w:eastAsia="Arial" w:hAnsi="Arial" w:cs="Arial"/>
          <w:b/>
          <w:color w:val="595959"/>
        </w:rPr>
        <w:t>Theme</w:t>
      </w:r>
      <w:r>
        <w:rPr>
          <w:rFonts w:ascii="Arial" w:eastAsia="Arial" w:hAnsi="Arial" w:cs="Arial"/>
          <w:color w:val="595959"/>
        </w:rPr>
        <w:t xml:space="preserve">: </w:t>
      </w:r>
      <w:r w:rsidR="007541A6" w:rsidRPr="007541A6">
        <w:rPr>
          <w:rFonts w:ascii="Arial" w:eastAsia="Arial" w:hAnsi="Arial" w:cs="Arial"/>
          <w:color w:val="595959"/>
        </w:rPr>
        <w:t>9 out of 10 boys and 6 out of 10 girls are exposed to pornography online before the age of 18.</w:t>
      </w:r>
      <w:r w:rsidR="007541A6">
        <w:rPr>
          <w:rStyle w:val="FootnoteReference"/>
          <w:rFonts w:ascii="Arial" w:eastAsia="Arial" w:hAnsi="Arial" w:cs="Arial"/>
          <w:color w:val="595959"/>
        </w:rPr>
        <w:footnoteReference w:id="1"/>
      </w:r>
      <w:r w:rsidR="007541A6">
        <w:rPr>
          <w:rFonts w:ascii="Arial" w:eastAsia="Arial" w:hAnsi="Arial" w:cs="Arial"/>
          <w:color w:val="595959"/>
        </w:rPr>
        <w:t xml:space="preserve"> The epidemic of pornography consumption is actively affecting the lives of teenagers – whether they realize it or not. Many teenagers also feel actively trapped in an addiction to pornography consumption. This week’s talk will show the importance of a sexual ethic founded on God’s Word</w:t>
      </w:r>
      <w:r w:rsidR="00E90BDF">
        <w:rPr>
          <w:rFonts w:ascii="Arial" w:eastAsia="Arial" w:hAnsi="Arial" w:cs="Arial"/>
          <w:color w:val="595959"/>
        </w:rPr>
        <w:t xml:space="preserve"> and practical steps of overcoming temptation in this area.</w:t>
      </w:r>
    </w:p>
    <w:p w14:paraId="763BBADD" w14:textId="0E155E8D" w:rsidR="0005454B" w:rsidRPr="0005454B" w:rsidRDefault="0005454B" w:rsidP="007541A6">
      <w:pPr>
        <w:ind w:leftChars="0" w:left="0" w:firstLineChars="0" w:firstLine="0"/>
        <w:rPr>
          <w:rFonts w:ascii="Arial" w:eastAsia="Arial" w:hAnsi="Arial" w:cs="Arial"/>
          <w:color w:val="595959"/>
        </w:rPr>
      </w:pPr>
      <w:r>
        <w:rPr>
          <w:rFonts w:ascii="Arial" w:eastAsia="Arial" w:hAnsi="Arial" w:cs="Arial"/>
          <w:b/>
          <w:bCs/>
          <w:color w:val="595959"/>
        </w:rPr>
        <w:lastRenderedPageBreak/>
        <w:t>Resource</w:t>
      </w:r>
      <w:r>
        <w:rPr>
          <w:rFonts w:ascii="Arial" w:eastAsia="Arial" w:hAnsi="Arial" w:cs="Arial"/>
          <w:color w:val="595959"/>
        </w:rPr>
        <w:t xml:space="preserve">: </w:t>
      </w:r>
      <w:hyperlink r:id="rId11" w:history="1">
        <w:r w:rsidR="00030750" w:rsidRPr="009855A0">
          <w:rPr>
            <w:rStyle w:val="Hyperlink"/>
            <w:rFonts w:ascii="Arial" w:eastAsia="Arial" w:hAnsi="Arial" w:cs="Arial"/>
          </w:rPr>
          <w:t>https://fightthenewdrug.org/</w:t>
        </w:r>
      </w:hyperlink>
      <w:r w:rsidR="00030750">
        <w:rPr>
          <w:rFonts w:ascii="Arial" w:eastAsia="Arial" w:hAnsi="Arial" w:cs="Arial"/>
          <w:color w:val="595959"/>
        </w:rPr>
        <w:t xml:space="preserve"> (this is not a Christian organization</w:t>
      </w:r>
      <w:r w:rsidR="00305A19">
        <w:rPr>
          <w:rFonts w:ascii="Arial" w:eastAsia="Arial" w:hAnsi="Arial" w:cs="Arial"/>
          <w:color w:val="595959"/>
        </w:rPr>
        <w:t xml:space="preserve"> but provides great resourcing/statistics on porn use, effects of porn on the brain, </w:t>
      </w:r>
      <w:proofErr w:type="spellStart"/>
      <w:r w:rsidR="00305A19">
        <w:rPr>
          <w:rFonts w:ascii="Arial" w:eastAsia="Arial" w:hAnsi="Arial" w:cs="Arial"/>
          <w:color w:val="595959"/>
        </w:rPr>
        <w:t>etc</w:t>
      </w:r>
      <w:proofErr w:type="spellEnd"/>
      <w:r w:rsidR="00305A19">
        <w:rPr>
          <w:rFonts w:ascii="Arial" w:eastAsia="Arial" w:hAnsi="Arial" w:cs="Arial"/>
          <w:color w:val="595959"/>
        </w:rPr>
        <w:t>)</w:t>
      </w:r>
    </w:p>
    <w:p w14:paraId="00000023" w14:textId="77777777" w:rsidR="00981757" w:rsidRDefault="00981757" w:rsidP="007541A6">
      <w:pPr>
        <w:ind w:leftChars="0" w:left="0" w:firstLineChars="0" w:firstLine="0"/>
        <w:rPr>
          <w:rFonts w:ascii="Arial" w:eastAsia="Arial" w:hAnsi="Arial" w:cs="Arial"/>
        </w:rPr>
      </w:pPr>
    </w:p>
    <w:p w14:paraId="00000024" w14:textId="77777777" w:rsidR="00981757" w:rsidRDefault="00981757">
      <w:pPr>
        <w:ind w:left="0" w:hanging="2"/>
        <w:rPr>
          <w:rFonts w:ascii="Arial" w:eastAsia="Arial" w:hAnsi="Arial" w:cs="Arial"/>
        </w:rPr>
      </w:pPr>
    </w:p>
    <w:p w14:paraId="7EDB9321" w14:textId="77777777" w:rsidR="00E90BDF" w:rsidRDefault="00E90BDF" w:rsidP="001D71AC">
      <w:pPr>
        <w:ind w:leftChars="0" w:left="0" w:firstLineChars="0" w:firstLine="0"/>
        <w:rPr>
          <w:rFonts w:ascii="Arial" w:eastAsia="Arial" w:hAnsi="Arial" w:cs="Arial"/>
        </w:rPr>
      </w:pPr>
    </w:p>
    <w:p w14:paraId="00000025" w14:textId="211D5F3E" w:rsidR="00981757" w:rsidRPr="00386653" w:rsidRDefault="00000000">
      <w:pPr>
        <w:ind w:left="0" w:hanging="2"/>
        <w:rPr>
          <w:rFonts w:ascii="Arial" w:eastAsia="Arial" w:hAnsi="Arial" w:cs="Arial"/>
          <w:b/>
          <w:bCs/>
        </w:rPr>
      </w:pPr>
      <w:r>
        <w:rPr>
          <w:rFonts w:ascii="Arial" w:eastAsia="Arial" w:hAnsi="Arial" w:cs="Arial"/>
        </w:rPr>
        <w:t>Week 4:</w:t>
      </w:r>
      <w:r w:rsidR="00386653">
        <w:rPr>
          <w:rFonts w:ascii="Arial" w:eastAsia="Arial" w:hAnsi="Arial" w:cs="Arial"/>
        </w:rPr>
        <w:t xml:space="preserve"> </w:t>
      </w:r>
      <w:r w:rsidR="00386653">
        <w:rPr>
          <w:rFonts w:ascii="Arial" w:eastAsia="Arial" w:hAnsi="Arial" w:cs="Arial"/>
          <w:b/>
          <w:bCs/>
        </w:rPr>
        <w:t>Why does God allow suffering?</w:t>
      </w:r>
    </w:p>
    <w:p w14:paraId="00000026" w14:textId="77777777" w:rsidR="00981757" w:rsidRDefault="00981757">
      <w:pPr>
        <w:ind w:left="0" w:hanging="2"/>
        <w:rPr>
          <w:rFonts w:ascii="Arial" w:eastAsia="Arial" w:hAnsi="Arial" w:cs="Arial"/>
        </w:rPr>
      </w:pPr>
    </w:p>
    <w:p w14:paraId="00000027" w14:textId="1B9686D0" w:rsidR="00981757" w:rsidRDefault="00000000">
      <w:pPr>
        <w:ind w:left="0" w:hanging="2"/>
        <w:rPr>
          <w:rFonts w:ascii="Arial" w:eastAsia="Arial" w:hAnsi="Arial" w:cs="Arial"/>
        </w:rPr>
      </w:pPr>
      <w:r>
        <w:rPr>
          <w:rFonts w:ascii="Arial" w:eastAsia="Arial" w:hAnsi="Arial" w:cs="Arial"/>
          <w:b/>
          <w:color w:val="595959"/>
        </w:rPr>
        <w:t>Scripture:</w:t>
      </w:r>
      <w:r>
        <w:rPr>
          <w:rFonts w:ascii="Arial" w:eastAsia="Arial" w:hAnsi="Arial" w:cs="Arial"/>
        </w:rPr>
        <w:t xml:space="preserve"> </w:t>
      </w:r>
      <w:r w:rsidR="002E0156">
        <w:rPr>
          <w:rFonts w:ascii="Arial" w:eastAsia="Arial" w:hAnsi="Arial" w:cs="Arial"/>
        </w:rPr>
        <w:t>Romans 5:12-17; Genesis 3</w:t>
      </w:r>
      <w:r w:rsidR="00D77433">
        <w:rPr>
          <w:rFonts w:ascii="Arial" w:eastAsia="Arial" w:hAnsi="Arial" w:cs="Arial"/>
        </w:rPr>
        <w:t xml:space="preserve"> (supporting)</w:t>
      </w:r>
    </w:p>
    <w:p w14:paraId="00000028" w14:textId="667F43B7" w:rsidR="00981757" w:rsidRDefault="00000000">
      <w:pPr>
        <w:ind w:left="0" w:hanging="2"/>
        <w:rPr>
          <w:rFonts w:ascii="Arial" w:eastAsia="Arial" w:hAnsi="Arial" w:cs="Arial"/>
          <w:color w:val="595959"/>
        </w:rPr>
      </w:pPr>
      <w:r>
        <w:rPr>
          <w:rFonts w:ascii="Arial" w:eastAsia="Arial" w:hAnsi="Arial" w:cs="Arial"/>
        </w:rPr>
        <w:tab/>
      </w:r>
      <w:r>
        <w:rPr>
          <w:rFonts w:ascii="Arial" w:eastAsia="Arial" w:hAnsi="Arial" w:cs="Arial"/>
          <w:b/>
          <w:color w:val="595959"/>
        </w:rPr>
        <w:t>Theme</w:t>
      </w:r>
      <w:r>
        <w:rPr>
          <w:rFonts w:ascii="Arial" w:eastAsia="Arial" w:hAnsi="Arial" w:cs="Arial"/>
          <w:color w:val="595959"/>
        </w:rPr>
        <w:t xml:space="preserve">: </w:t>
      </w:r>
      <w:r w:rsidR="00D363FC">
        <w:rPr>
          <w:rFonts w:ascii="Arial" w:eastAsia="Arial" w:hAnsi="Arial" w:cs="Arial"/>
          <w:color w:val="595959"/>
        </w:rPr>
        <w:t xml:space="preserve">The reality of suffering in the world has been one of the most dwelled-upon questions in the Christian faith for centuries. What is the proper Christian response to suffering in our world? </w:t>
      </w:r>
      <w:r w:rsidR="00102C2E">
        <w:rPr>
          <w:rFonts w:ascii="Arial" w:eastAsia="Arial" w:hAnsi="Arial" w:cs="Arial"/>
          <w:color w:val="595959"/>
        </w:rPr>
        <w:t xml:space="preserve">The reality of suffering has the potential to push Christians </w:t>
      </w:r>
      <w:r w:rsidR="00C967FB">
        <w:rPr>
          <w:rFonts w:ascii="Arial" w:eastAsia="Arial" w:hAnsi="Arial" w:cs="Arial"/>
          <w:color w:val="595959"/>
        </w:rPr>
        <w:t xml:space="preserve">more into Christ or further away from him. </w:t>
      </w:r>
    </w:p>
    <w:p w14:paraId="4FE023F2" w14:textId="32D5AA83" w:rsidR="00895480" w:rsidRPr="006F1A4E" w:rsidRDefault="00895480">
      <w:pPr>
        <w:ind w:left="0" w:hanging="2"/>
        <w:rPr>
          <w:rFonts w:ascii="Arial" w:eastAsia="Arial" w:hAnsi="Arial" w:cs="Arial"/>
          <w:color w:val="595959"/>
        </w:rPr>
      </w:pPr>
      <w:r>
        <w:rPr>
          <w:rFonts w:ascii="Arial" w:eastAsia="Arial" w:hAnsi="Arial" w:cs="Arial"/>
          <w:b/>
          <w:bCs/>
          <w:color w:val="595959"/>
        </w:rPr>
        <w:t>Resource</w:t>
      </w:r>
      <w:r>
        <w:rPr>
          <w:rFonts w:ascii="Arial" w:eastAsia="Arial" w:hAnsi="Arial" w:cs="Arial"/>
          <w:color w:val="595959"/>
        </w:rPr>
        <w:t xml:space="preserve">: </w:t>
      </w:r>
      <w:hyperlink r:id="rId12" w:history="1">
        <w:r w:rsidR="00C70A1D" w:rsidRPr="009855A0">
          <w:rPr>
            <w:rStyle w:val="Hyperlink"/>
            <w:rFonts w:ascii="Arial" w:eastAsia="Arial" w:hAnsi="Arial" w:cs="Arial"/>
          </w:rPr>
          <w:t>https://www.gotquestions.org/Bible-suffering.html</w:t>
        </w:r>
      </w:hyperlink>
      <w:r w:rsidR="00C70A1D">
        <w:rPr>
          <w:rFonts w:ascii="Arial" w:eastAsia="Arial" w:hAnsi="Arial" w:cs="Arial"/>
          <w:color w:val="595959"/>
        </w:rPr>
        <w:t xml:space="preserve">, CP’s “Trending” series week </w:t>
      </w:r>
      <w:r w:rsidR="00627B79">
        <w:rPr>
          <w:rFonts w:ascii="Arial" w:eastAsia="Arial" w:hAnsi="Arial" w:cs="Arial"/>
          <w:color w:val="595959"/>
        </w:rPr>
        <w:t>2 from 2024</w:t>
      </w:r>
      <w:r w:rsidR="006F1A4E">
        <w:rPr>
          <w:rFonts w:ascii="Arial" w:eastAsia="Arial" w:hAnsi="Arial" w:cs="Arial"/>
          <w:color w:val="595959"/>
        </w:rPr>
        <w:t xml:space="preserve">, </w:t>
      </w:r>
      <w:r w:rsidR="006F1A4E">
        <w:rPr>
          <w:rFonts w:ascii="Arial" w:eastAsia="Arial" w:hAnsi="Arial" w:cs="Arial"/>
          <w:i/>
          <w:iCs/>
          <w:color w:val="595959"/>
        </w:rPr>
        <w:t xml:space="preserve">Confronting Christianity </w:t>
      </w:r>
      <w:r w:rsidR="006F1A4E">
        <w:rPr>
          <w:rFonts w:ascii="Arial" w:eastAsia="Arial" w:hAnsi="Arial" w:cs="Arial"/>
          <w:color w:val="595959"/>
        </w:rPr>
        <w:t>by Rebecca McLaughlin</w:t>
      </w:r>
    </w:p>
    <w:p w14:paraId="18DC1CFC" w14:textId="77777777" w:rsidR="006649B4" w:rsidRDefault="006649B4">
      <w:pPr>
        <w:ind w:left="0" w:hanging="2"/>
        <w:rPr>
          <w:rFonts w:ascii="Arial" w:eastAsia="Arial" w:hAnsi="Arial" w:cs="Arial"/>
          <w:color w:val="595959"/>
        </w:rPr>
      </w:pPr>
    </w:p>
    <w:p w14:paraId="2851BE54" w14:textId="77777777" w:rsidR="006649B4" w:rsidRDefault="006649B4">
      <w:pPr>
        <w:ind w:left="0" w:hanging="2"/>
        <w:rPr>
          <w:rFonts w:ascii="Arial" w:eastAsia="Arial" w:hAnsi="Arial" w:cs="Arial"/>
          <w:color w:val="595959"/>
        </w:rPr>
      </w:pPr>
    </w:p>
    <w:p w14:paraId="1352F39E" w14:textId="155F88E5" w:rsidR="006649B4" w:rsidRPr="00386653" w:rsidRDefault="006649B4" w:rsidP="006649B4">
      <w:pPr>
        <w:ind w:left="0" w:hanging="2"/>
        <w:rPr>
          <w:rFonts w:ascii="Arial" w:eastAsia="Arial" w:hAnsi="Arial" w:cs="Arial"/>
          <w:b/>
          <w:bCs/>
        </w:rPr>
      </w:pPr>
      <w:r>
        <w:rPr>
          <w:rFonts w:ascii="Arial" w:eastAsia="Arial" w:hAnsi="Arial" w:cs="Arial"/>
        </w:rPr>
        <w:t xml:space="preserve">Week </w:t>
      </w:r>
      <w:r>
        <w:rPr>
          <w:rFonts w:ascii="Arial" w:eastAsia="Arial" w:hAnsi="Arial" w:cs="Arial"/>
        </w:rPr>
        <w:t>5</w:t>
      </w:r>
      <w:r>
        <w:rPr>
          <w:rFonts w:ascii="Arial" w:eastAsia="Arial" w:hAnsi="Arial" w:cs="Arial"/>
        </w:rPr>
        <w:t>:</w:t>
      </w:r>
      <w:r w:rsidR="00386653">
        <w:rPr>
          <w:rFonts w:ascii="Arial" w:eastAsia="Arial" w:hAnsi="Arial" w:cs="Arial"/>
        </w:rPr>
        <w:t xml:space="preserve"> </w:t>
      </w:r>
      <w:r w:rsidR="00386653">
        <w:rPr>
          <w:rFonts w:ascii="Arial" w:eastAsia="Arial" w:hAnsi="Arial" w:cs="Arial"/>
          <w:b/>
          <w:bCs/>
        </w:rPr>
        <w:t>How could a loving God send good people to hell?</w:t>
      </w:r>
    </w:p>
    <w:p w14:paraId="7058B163" w14:textId="77777777" w:rsidR="006649B4" w:rsidRDefault="006649B4" w:rsidP="006649B4">
      <w:pPr>
        <w:ind w:left="0" w:hanging="2"/>
        <w:rPr>
          <w:rFonts w:ascii="Arial" w:eastAsia="Arial" w:hAnsi="Arial" w:cs="Arial"/>
        </w:rPr>
      </w:pPr>
    </w:p>
    <w:p w14:paraId="159A1DA0" w14:textId="77003651" w:rsidR="006649B4" w:rsidRDefault="006649B4" w:rsidP="006649B4">
      <w:pPr>
        <w:ind w:left="0" w:hanging="2"/>
        <w:rPr>
          <w:rFonts w:ascii="Arial" w:eastAsia="Arial" w:hAnsi="Arial" w:cs="Arial"/>
        </w:rPr>
      </w:pPr>
      <w:r>
        <w:rPr>
          <w:rFonts w:ascii="Arial" w:eastAsia="Arial" w:hAnsi="Arial" w:cs="Arial"/>
          <w:b/>
          <w:color w:val="595959"/>
        </w:rPr>
        <w:t>Scripture:</w:t>
      </w:r>
      <w:r>
        <w:rPr>
          <w:rFonts w:ascii="Arial" w:eastAsia="Arial" w:hAnsi="Arial" w:cs="Arial"/>
        </w:rPr>
        <w:t xml:space="preserve"> </w:t>
      </w:r>
      <w:r w:rsidR="006A4494">
        <w:rPr>
          <w:rFonts w:ascii="Arial" w:eastAsia="Arial" w:hAnsi="Arial" w:cs="Arial"/>
        </w:rPr>
        <w:t>Romans 1:18-25</w:t>
      </w:r>
      <w:r w:rsidR="00A434AA">
        <w:rPr>
          <w:rFonts w:ascii="Arial" w:eastAsia="Arial" w:hAnsi="Arial" w:cs="Arial"/>
        </w:rPr>
        <w:t>; Romans 6:23</w:t>
      </w:r>
    </w:p>
    <w:p w14:paraId="546F43F0" w14:textId="42D73446" w:rsidR="006649B4" w:rsidRDefault="006649B4" w:rsidP="006649B4">
      <w:pPr>
        <w:ind w:left="0" w:hanging="2"/>
        <w:rPr>
          <w:rFonts w:ascii="Arial" w:eastAsia="Arial" w:hAnsi="Arial" w:cs="Arial"/>
          <w:color w:val="595959"/>
        </w:rPr>
      </w:pPr>
      <w:r>
        <w:rPr>
          <w:rFonts w:ascii="Arial" w:eastAsia="Arial" w:hAnsi="Arial" w:cs="Arial"/>
        </w:rPr>
        <w:tab/>
      </w:r>
      <w:r>
        <w:rPr>
          <w:rFonts w:ascii="Arial" w:eastAsia="Arial" w:hAnsi="Arial" w:cs="Arial"/>
          <w:b/>
          <w:color w:val="595959"/>
        </w:rPr>
        <w:t>Theme</w:t>
      </w:r>
      <w:r>
        <w:rPr>
          <w:rFonts w:ascii="Arial" w:eastAsia="Arial" w:hAnsi="Arial" w:cs="Arial"/>
          <w:color w:val="595959"/>
        </w:rPr>
        <w:t xml:space="preserve">: </w:t>
      </w:r>
      <w:r w:rsidR="00023EAA">
        <w:rPr>
          <w:rFonts w:ascii="Arial" w:eastAsia="Arial" w:hAnsi="Arial" w:cs="Arial"/>
          <w:color w:val="595959"/>
        </w:rPr>
        <w:t>When a person asks this question, there is usually an assumption that God unilaterally acts in sending a person to hell</w:t>
      </w:r>
      <w:r w:rsidR="00622280">
        <w:rPr>
          <w:rFonts w:ascii="Arial" w:eastAsia="Arial" w:hAnsi="Arial" w:cs="Arial"/>
          <w:color w:val="595959"/>
        </w:rPr>
        <w:t xml:space="preserve"> and that sending a person to hell is unloving on God’s part. </w:t>
      </w:r>
      <w:r w:rsidR="005E509D">
        <w:rPr>
          <w:rFonts w:ascii="Arial" w:eastAsia="Arial" w:hAnsi="Arial" w:cs="Arial"/>
          <w:color w:val="595959"/>
        </w:rPr>
        <w:t xml:space="preserve">However, when studied through </w:t>
      </w:r>
      <w:r w:rsidR="00870852">
        <w:rPr>
          <w:rFonts w:ascii="Arial" w:eastAsia="Arial" w:hAnsi="Arial" w:cs="Arial"/>
          <w:color w:val="595959"/>
        </w:rPr>
        <w:t>Scripture</w:t>
      </w:r>
      <w:r w:rsidR="005E509D">
        <w:rPr>
          <w:rFonts w:ascii="Arial" w:eastAsia="Arial" w:hAnsi="Arial" w:cs="Arial"/>
          <w:color w:val="595959"/>
        </w:rPr>
        <w:t xml:space="preserve">, </w:t>
      </w:r>
      <w:r w:rsidR="00870852">
        <w:rPr>
          <w:rFonts w:ascii="Arial" w:eastAsia="Arial" w:hAnsi="Arial" w:cs="Arial"/>
          <w:color w:val="595959"/>
        </w:rPr>
        <w:t xml:space="preserve">we see that there is an active part on the individual that is responsible </w:t>
      </w:r>
      <w:r w:rsidR="0069377C">
        <w:rPr>
          <w:rFonts w:ascii="Arial" w:eastAsia="Arial" w:hAnsi="Arial" w:cs="Arial"/>
          <w:color w:val="595959"/>
        </w:rPr>
        <w:t>for</w:t>
      </w:r>
      <w:r w:rsidR="00870852">
        <w:rPr>
          <w:rFonts w:ascii="Arial" w:eastAsia="Arial" w:hAnsi="Arial" w:cs="Arial"/>
          <w:color w:val="595959"/>
        </w:rPr>
        <w:t xml:space="preserve"> respond</w:t>
      </w:r>
      <w:r w:rsidR="0069377C">
        <w:rPr>
          <w:rFonts w:ascii="Arial" w:eastAsia="Arial" w:hAnsi="Arial" w:cs="Arial"/>
          <w:color w:val="595959"/>
        </w:rPr>
        <w:t>ing</w:t>
      </w:r>
      <w:r w:rsidR="00870852">
        <w:rPr>
          <w:rFonts w:ascii="Arial" w:eastAsia="Arial" w:hAnsi="Arial" w:cs="Arial"/>
          <w:color w:val="595959"/>
        </w:rPr>
        <w:t xml:space="preserve"> to the Gospel </w:t>
      </w:r>
      <w:r w:rsidR="0069377C">
        <w:rPr>
          <w:rFonts w:ascii="Arial" w:eastAsia="Arial" w:hAnsi="Arial" w:cs="Arial"/>
          <w:color w:val="595959"/>
        </w:rPr>
        <w:t>to experience eternity with God.</w:t>
      </w:r>
    </w:p>
    <w:p w14:paraId="2517FCAE" w14:textId="3AE91FC5" w:rsidR="00895480" w:rsidRPr="00810C63" w:rsidRDefault="00895480" w:rsidP="006649B4">
      <w:pPr>
        <w:ind w:left="0" w:hanging="2"/>
        <w:rPr>
          <w:rFonts w:ascii="Arial" w:eastAsia="Arial" w:hAnsi="Arial" w:cs="Arial"/>
        </w:rPr>
      </w:pPr>
      <w:r>
        <w:rPr>
          <w:rFonts w:ascii="Arial" w:eastAsia="Arial" w:hAnsi="Arial" w:cs="Arial"/>
          <w:b/>
          <w:bCs/>
          <w:color w:val="595959"/>
        </w:rPr>
        <w:t xml:space="preserve">Resource: </w:t>
      </w:r>
      <w:hyperlink r:id="rId13" w:history="1">
        <w:r w:rsidR="006F1A4E" w:rsidRPr="009855A0">
          <w:rPr>
            <w:rStyle w:val="Hyperlink"/>
            <w:rFonts w:ascii="Arial" w:eastAsia="Arial" w:hAnsi="Arial" w:cs="Arial"/>
          </w:rPr>
          <w:t>https://www.gotquestions.org/loving-God-send-someone-hell.html</w:t>
        </w:r>
      </w:hyperlink>
      <w:r w:rsidR="006F1A4E">
        <w:rPr>
          <w:rFonts w:ascii="Arial" w:eastAsia="Arial" w:hAnsi="Arial" w:cs="Arial"/>
          <w:color w:val="595959"/>
        </w:rPr>
        <w:t xml:space="preserve">, </w:t>
      </w:r>
      <w:r w:rsidR="00810C63">
        <w:rPr>
          <w:rFonts w:ascii="Arial" w:eastAsia="Arial" w:hAnsi="Arial" w:cs="Arial"/>
          <w:i/>
          <w:iCs/>
          <w:color w:val="595959"/>
        </w:rPr>
        <w:t xml:space="preserve">Confronting Christianity </w:t>
      </w:r>
      <w:r w:rsidR="00810C63">
        <w:rPr>
          <w:rFonts w:ascii="Arial" w:eastAsia="Arial" w:hAnsi="Arial" w:cs="Arial"/>
          <w:color w:val="595959"/>
        </w:rPr>
        <w:t>by Rebecca McLaughlin</w:t>
      </w:r>
    </w:p>
    <w:p w14:paraId="6306B4CC" w14:textId="77777777" w:rsidR="006649B4" w:rsidRDefault="006649B4">
      <w:pPr>
        <w:ind w:left="0" w:hanging="2"/>
        <w:rPr>
          <w:rFonts w:ascii="Arial" w:eastAsia="Arial" w:hAnsi="Arial" w:cs="Arial"/>
        </w:rPr>
      </w:pPr>
    </w:p>
    <w:p w14:paraId="00000029" w14:textId="77777777" w:rsidR="00981757" w:rsidRDefault="00981757">
      <w:pPr>
        <w:ind w:left="0" w:hanging="2"/>
        <w:rPr>
          <w:rFonts w:ascii="Arial" w:eastAsia="Arial" w:hAnsi="Arial" w:cs="Arial"/>
        </w:rPr>
      </w:pPr>
    </w:p>
    <w:p w14:paraId="0000002A" w14:textId="77777777" w:rsidR="00981757" w:rsidRDefault="00981757">
      <w:pPr>
        <w:ind w:left="0" w:hanging="2"/>
        <w:rPr>
          <w:rFonts w:ascii="Arial" w:eastAsia="Arial" w:hAnsi="Arial" w:cs="Arial"/>
        </w:rPr>
      </w:pPr>
    </w:p>
    <w:p w14:paraId="0000002B" w14:textId="77777777" w:rsidR="00981757" w:rsidRDefault="00000000">
      <w:pPr>
        <w:ind w:left="0" w:hanging="2"/>
        <w:rPr>
          <w:rFonts w:ascii="Arial" w:eastAsia="Arial" w:hAnsi="Arial" w:cs="Arial"/>
          <w:color w:val="595959"/>
        </w:rPr>
      </w:pPr>
      <w:r>
        <w:rPr>
          <w:rFonts w:ascii="Arial" w:eastAsia="Arial" w:hAnsi="Arial" w:cs="Arial"/>
        </w:rPr>
        <w:tab/>
      </w:r>
    </w:p>
    <w:p w14:paraId="00000050" w14:textId="77777777" w:rsidR="00981757" w:rsidRDefault="00981757">
      <w:pPr>
        <w:ind w:left="0" w:hanging="2"/>
        <w:rPr>
          <w:rFonts w:ascii="Arial" w:eastAsia="Arial" w:hAnsi="Arial" w:cs="Arial"/>
          <w:u w:val="single"/>
        </w:rPr>
      </w:pPr>
    </w:p>
    <w:p w14:paraId="00000051" w14:textId="77777777" w:rsidR="00981757" w:rsidRDefault="00981757">
      <w:pPr>
        <w:ind w:left="0" w:hanging="2"/>
        <w:rPr>
          <w:rFonts w:ascii="Arial" w:eastAsia="Arial" w:hAnsi="Arial" w:cs="Arial"/>
          <w:u w:val="single"/>
        </w:rPr>
      </w:pPr>
    </w:p>
    <w:p w14:paraId="00000052" w14:textId="77777777" w:rsidR="00981757" w:rsidRDefault="00981757">
      <w:pPr>
        <w:ind w:left="0" w:hanging="2"/>
        <w:rPr>
          <w:rFonts w:ascii="Arial" w:eastAsia="Arial" w:hAnsi="Arial" w:cs="Arial"/>
          <w:u w:val="single"/>
        </w:rPr>
      </w:pPr>
    </w:p>
    <w:p w14:paraId="00000053" w14:textId="77777777" w:rsidR="00981757" w:rsidRDefault="00981757">
      <w:pPr>
        <w:ind w:left="0" w:hanging="2"/>
        <w:rPr>
          <w:rFonts w:ascii="Arial" w:eastAsia="Arial" w:hAnsi="Arial" w:cs="Arial"/>
        </w:rPr>
      </w:pPr>
    </w:p>
    <w:sectPr w:rsidR="00981757">
      <w:pgSz w:w="12240" w:h="15840"/>
      <w:pgMar w:top="936" w:right="1296" w:bottom="936" w:left="129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BE12A" w14:textId="77777777" w:rsidR="000A28E5" w:rsidRDefault="000A28E5" w:rsidP="007541A6">
      <w:pPr>
        <w:spacing w:line="240" w:lineRule="auto"/>
        <w:ind w:left="0" w:hanging="2"/>
      </w:pPr>
      <w:r>
        <w:separator/>
      </w:r>
    </w:p>
  </w:endnote>
  <w:endnote w:type="continuationSeparator" w:id="0">
    <w:p w14:paraId="2B79137A" w14:textId="77777777" w:rsidR="000A28E5" w:rsidRDefault="000A28E5" w:rsidP="007541A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6A689F4-82CE-9C4F-8ECD-D8FFBE2D01DE}"/>
  </w:font>
  <w:font w:name="Times New Roman">
    <w:panose1 w:val="02020603050405020304"/>
    <w:charset w:val="00"/>
    <w:family w:val="roman"/>
    <w:pitch w:val="variable"/>
    <w:sig w:usb0="E0002EFF" w:usb1="C000785B" w:usb2="00000009" w:usb3="00000000" w:csb0="000001FF" w:csb1="00000000"/>
    <w:embedRegular r:id="rId2" w:fontKey="{3361C3FC-085B-C746-8B56-1C44A14203C7}"/>
    <w:embedItalic r:id="rId3" w:fontKey="{68830016-A30E-FE47-A06B-5824948D324A}"/>
  </w:font>
  <w:font w:name="Cambria">
    <w:panose1 w:val="02040503050406030204"/>
    <w:charset w:val="00"/>
    <w:family w:val="roman"/>
    <w:pitch w:val="variable"/>
    <w:sig w:usb0="E00002FF" w:usb1="400004FF" w:usb2="00000000" w:usb3="00000000" w:csb0="0000019F" w:csb1="00000000"/>
    <w:embedRegular r:id="rId4" w:fontKey="{83B273EA-4AB2-D24A-82A7-B8AC9CDA2E36}"/>
    <w:embedBold r:id="rId5" w:fontKey="{36371C27-9EF6-E14E-897B-4FC697047D18}"/>
  </w:font>
  <w:font w:name="Georgia">
    <w:panose1 w:val="02040502050405020303"/>
    <w:charset w:val="00"/>
    <w:family w:val="roman"/>
    <w:pitch w:val="variable"/>
    <w:sig w:usb0="00000287" w:usb1="00000000" w:usb2="00000000" w:usb3="00000000" w:csb0="0000009F" w:csb1="00000000"/>
    <w:embedRegular r:id="rId6" w:fontKey="{5EA89670-99CE-5D4C-B6A4-560F74420CD0}"/>
    <w:embedItalic r:id="rId7" w:fontKey="{087151DA-E285-1748-8043-8866F134711C}"/>
  </w:font>
  <w:font w:name="Arial">
    <w:panose1 w:val="020B0604020202020204"/>
    <w:charset w:val="00"/>
    <w:family w:val="swiss"/>
    <w:pitch w:val="variable"/>
    <w:sig w:usb0="E0002AFF" w:usb1="C0007843" w:usb2="00000009" w:usb3="00000000" w:csb0="000001FF" w:csb1="00000000"/>
    <w:embedRegular r:id="rId8" w:fontKey="{717B589A-8831-354C-920E-C405862ECF4B}"/>
    <w:embedBold r:id="rId9" w:fontKey="{F7D7DCE0-15B6-114F-A60B-7DC40D6E0D3A}"/>
    <w:embedItalic r:id="rId10" w:fontKey="{4A6BEA73-B360-AB4A-A484-3B3EE1973E29}"/>
    <w:embedBoldItalic r:id="rId11" w:fontKey="{3DBB10E2-FCE9-A042-B7D0-C9A65EC556E3}"/>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embedRegular r:id="rId14" w:fontKey="{5FBB220D-A259-FF4F-BDA3-3C631F24116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88D29" w14:textId="77777777" w:rsidR="000A28E5" w:rsidRDefault="000A28E5" w:rsidP="007541A6">
      <w:pPr>
        <w:spacing w:line="240" w:lineRule="auto"/>
        <w:ind w:left="0" w:hanging="2"/>
      </w:pPr>
      <w:r>
        <w:separator/>
      </w:r>
    </w:p>
  </w:footnote>
  <w:footnote w:type="continuationSeparator" w:id="0">
    <w:p w14:paraId="51252CB3" w14:textId="77777777" w:rsidR="000A28E5" w:rsidRDefault="000A28E5" w:rsidP="007541A6">
      <w:pPr>
        <w:spacing w:line="240" w:lineRule="auto"/>
        <w:ind w:left="0" w:hanging="2"/>
      </w:pPr>
      <w:r>
        <w:continuationSeparator/>
      </w:r>
    </w:p>
  </w:footnote>
  <w:footnote w:id="1">
    <w:p w14:paraId="4CD1F15A" w14:textId="1151B61C" w:rsidR="007541A6" w:rsidRDefault="007541A6">
      <w:pPr>
        <w:pStyle w:val="FootnoteText"/>
        <w:ind w:left="0" w:hanging="2"/>
      </w:pPr>
      <w:r>
        <w:rPr>
          <w:rStyle w:val="FootnoteReference"/>
        </w:rPr>
        <w:footnoteRef/>
      </w:r>
      <w:r>
        <w:t xml:space="preserve"> </w:t>
      </w:r>
      <w:r w:rsidRPr="007541A6">
        <w:t>https://www.covenanteyes.com/blog/10-shocking-stats-about-teens-and-pornography/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47AA"/>
    <w:multiLevelType w:val="multilevel"/>
    <w:tmpl w:val="0FC0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29184B"/>
    <w:multiLevelType w:val="multilevel"/>
    <w:tmpl w:val="40BE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6476760">
    <w:abstractNumId w:val="0"/>
  </w:num>
  <w:num w:numId="2" w16cid:durableId="33587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757"/>
    <w:rsid w:val="00003027"/>
    <w:rsid w:val="00023EAA"/>
    <w:rsid w:val="00030750"/>
    <w:rsid w:val="000315AB"/>
    <w:rsid w:val="0005454B"/>
    <w:rsid w:val="000A28E5"/>
    <w:rsid w:val="00102C2E"/>
    <w:rsid w:val="00147257"/>
    <w:rsid w:val="001D71AC"/>
    <w:rsid w:val="002E0156"/>
    <w:rsid w:val="00305A19"/>
    <w:rsid w:val="00386653"/>
    <w:rsid w:val="003A5202"/>
    <w:rsid w:val="003B27DD"/>
    <w:rsid w:val="003F4959"/>
    <w:rsid w:val="004E4940"/>
    <w:rsid w:val="004E51EC"/>
    <w:rsid w:val="005E509D"/>
    <w:rsid w:val="00615186"/>
    <w:rsid w:val="00622280"/>
    <w:rsid w:val="00627B79"/>
    <w:rsid w:val="006649B4"/>
    <w:rsid w:val="0069377C"/>
    <w:rsid w:val="006A4494"/>
    <w:rsid w:val="006F1A4E"/>
    <w:rsid w:val="00711DEF"/>
    <w:rsid w:val="007541A6"/>
    <w:rsid w:val="00763DB0"/>
    <w:rsid w:val="0078075D"/>
    <w:rsid w:val="007F7EB0"/>
    <w:rsid w:val="00810C63"/>
    <w:rsid w:val="00833A82"/>
    <w:rsid w:val="00862A19"/>
    <w:rsid w:val="00870852"/>
    <w:rsid w:val="00881492"/>
    <w:rsid w:val="00895480"/>
    <w:rsid w:val="008E75B0"/>
    <w:rsid w:val="009139D4"/>
    <w:rsid w:val="00961718"/>
    <w:rsid w:val="00981757"/>
    <w:rsid w:val="0099177A"/>
    <w:rsid w:val="00A434AA"/>
    <w:rsid w:val="00A55591"/>
    <w:rsid w:val="00B11A6D"/>
    <w:rsid w:val="00B1706B"/>
    <w:rsid w:val="00BF4183"/>
    <w:rsid w:val="00C70A1D"/>
    <w:rsid w:val="00C967FB"/>
    <w:rsid w:val="00D363FC"/>
    <w:rsid w:val="00D77433"/>
    <w:rsid w:val="00E55D58"/>
    <w:rsid w:val="00E90BDF"/>
    <w:rsid w:val="00FF1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DB63C7"/>
  <w15:docId w15:val="{46BF0C69-AA01-F04E-A6D1-B3CDDCADD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Emphasis">
    <w:name w:val="Emphasis"/>
    <w:rPr>
      <w:i/>
      <w:iCs/>
      <w:w w:val="100"/>
      <w:position w:val="-1"/>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rsid w:val="007541A6"/>
    <w:pPr>
      <w:spacing w:line="240" w:lineRule="auto"/>
    </w:pPr>
    <w:rPr>
      <w:sz w:val="20"/>
      <w:szCs w:val="20"/>
    </w:rPr>
  </w:style>
  <w:style w:type="character" w:customStyle="1" w:styleId="FootnoteTextChar">
    <w:name w:val="Footnote Text Char"/>
    <w:basedOn w:val="DefaultParagraphFont"/>
    <w:link w:val="FootnoteText"/>
    <w:uiPriority w:val="99"/>
    <w:semiHidden/>
    <w:rsid w:val="007541A6"/>
    <w:rPr>
      <w:position w:val="-1"/>
      <w:sz w:val="20"/>
      <w:szCs w:val="20"/>
    </w:rPr>
  </w:style>
  <w:style w:type="character" w:styleId="FootnoteReference">
    <w:name w:val="footnote reference"/>
    <w:basedOn w:val="DefaultParagraphFont"/>
    <w:uiPriority w:val="99"/>
    <w:semiHidden/>
    <w:unhideWhenUsed/>
    <w:rsid w:val="007541A6"/>
    <w:rPr>
      <w:vertAlign w:val="superscript"/>
    </w:rPr>
  </w:style>
  <w:style w:type="character" w:styleId="Hyperlink">
    <w:name w:val="Hyperlink"/>
    <w:basedOn w:val="DefaultParagraphFont"/>
    <w:uiPriority w:val="99"/>
    <w:unhideWhenUsed/>
    <w:rsid w:val="00C70A1D"/>
    <w:rPr>
      <w:color w:val="0000FF" w:themeColor="hyperlink"/>
      <w:u w:val="single"/>
    </w:rPr>
  </w:style>
  <w:style w:type="character" w:styleId="UnresolvedMention">
    <w:name w:val="Unresolved Mention"/>
    <w:basedOn w:val="DefaultParagraphFont"/>
    <w:uiPriority w:val="99"/>
    <w:semiHidden/>
    <w:unhideWhenUsed/>
    <w:rsid w:val="00C70A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737">
      <w:bodyDiv w:val="1"/>
      <w:marLeft w:val="0"/>
      <w:marRight w:val="0"/>
      <w:marTop w:val="0"/>
      <w:marBottom w:val="0"/>
      <w:divBdr>
        <w:top w:val="none" w:sz="0" w:space="0" w:color="auto"/>
        <w:left w:val="none" w:sz="0" w:space="0" w:color="auto"/>
        <w:bottom w:val="none" w:sz="0" w:space="0" w:color="auto"/>
        <w:right w:val="none" w:sz="0" w:space="0" w:color="auto"/>
      </w:divBdr>
    </w:div>
    <w:div w:id="9131267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tquestions.org/loving-God-send-someone-hell.html" TargetMode="External"/><Relationship Id="rId18" Type="http://schemas.openxmlformats.org/officeDocument/2006/relationships/customXml" Target="../customXml/item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gotquestions.org/Bible-suffering.html" TargetMode="Externa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ightthenewdrug.or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peacefulscience.org/articles/daniel-ang-a-scientist-looks-at-the-resurrection/" TargetMode="External"/><Relationship Id="rId4" Type="http://schemas.openxmlformats.org/officeDocument/2006/relationships/styles" Target="styles.xml"/><Relationship Id="rId9" Type="http://schemas.openxmlformats.org/officeDocument/2006/relationships/hyperlink" Target="https://www.youtube.com/watch?v=FRUzQCYDz5w&amp;ab_channel=JREClip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XQbu1j08jjzTZOFGVaWH/nhqGg==">AMUW2mV/VhGLuX+IWib+hlQzc3mz6cfhK7uwWZVQJDnDF2lfZ3Rps7C/jiUUHLIdASzFTZGy8nNb0wrawyUI3mwag9TCSlgiaLTQfdPU4X04N+wWKqdhLCg=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8B520D69064AE4ABB05FC49A98039E5" ma:contentTypeVersion="16" ma:contentTypeDescription="Create a new document." ma:contentTypeScope="" ma:versionID="524cdb5a8d63fab9864f537a2b6a13bd">
  <xsd:schema xmlns:xsd="http://www.w3.org/2001/XMLSchema" xmlns:xs="http://www.w3.org/2001/XMLSchema" xmlns:p="http://schemas.microsoft.com/office/2006/metadata/properties" xmlns:ns2="8167b72d-b236-4ab5-8a1a-e09384ce2399" xmlns:ns3="d249ab21-219d-4bd7-afd7-f09ff37d2c82" targetNamespace="http://schemas.microsoft.com/office/2006/metadata/properties" ma:root="true" ma:fieldsID="cafb259e547de99b798b51c3fe6ed670" ns2:_="" ns3:_="">
    <xsd:import namespace="8167b72d-b236-4ab5-8a1a-e09384ce2399"/>
    <xsd:import namespace="d249ab21-219d-4bd7-afd7-f09ff37d2c8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LengthInSeconds" minOccurs="0"/>
                <xsd:element ref="ns3:MediaServiceDateTaken"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67b72d-b236-4ab5-8a1a-e09384ce239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0454b7df-2938-47e9-822a-664a9fd4193c}" ma:internalName="TaxCatchAll" ma:showField="CatchAllData" ma:web="8167b72d-b236-4ab5-8a1a-e09384ce23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49ab21-219d-4bd7-afd7-f09ff37d2c8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23a5c7e-d743-48a5-8354-3b179edf0248"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8167b72d-b236-4ab5-8a1a-e09384ce2399" xsi:nil="true"/>
    <lcf76f155ced4ddcb4097134ff3c332f xmlns="d249ab21-219d-4bd7-afd7-f09ff37d2c8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39A67A-1B99-494A-9408-44D870F351CC}">
  <ds:schemaRefs>
    <ds:schemaRef ds:uri="http://schemas.openxmlformats.org/officeDocument/2006/bibliography"/>
  </ds:schemaRefs>
</ds:datastoreItem>
</file>

<file path=customXml/itemProps3.xml><?xml version="1.0" encoding="utf-8"?>
<ds:datastoreItem xmlns:ds="http://schemas.openxmlformats.org/officeDocument/2006/customXml" ds:itemID="{6EB18E21-AB71-4BE8-9BCF-B1CB5190D3BC}"/>
</file>

<file path=customXml/itemProps4.xml><?xml version="1.0" encoding="utf-8"?>
<ds:datastoreItem xmlns:ds="http://schemas.openxmlformats.org/officeDocument/2006/customXml" ds:itemID="{030ECA2A-D918-4DB0-9041-389D12ACFB1F}"/>
</file>

<file path=customXml/itemProps5.xml><?xml version="1.0" encoding="utf-8"?>
<ds:datastoreItem xmlns:ds="http://schemas.openxmlformats.org/officeDocument/2006/customXml" ds:itemID="{E9F29FFF-FF00-4F9D-99EB-887DB9784B31}"/>
</file>

<file path=docProps/app.xml><?xml version="1.0" encoding="utf-8"?>
<Properties xmlns="http://schemas.openxmlformats.org/officeDocument/2006/extended-properties" xmlns:vt="http://schemas.openxmlformats.org/officeDocument/2006/docPropsVTypes">
  <Template>Normal.dotm</Template>
  <TotalTime>15</TotalTime>
  <Pages>2</Pages>
  <Words>772</Words>
  <Characters>4403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Simmons</dc:creator>
  <cp:lastModifiedBy>Ryan Higgs</cp:lastModifiedBy>
  <cp:revision>32</cp:revision>
  <dcterms:created xsi:type="dcterms:W3CDTF">2025-03-10T16:02:00Z</dcterms:created>
  <dcterms:modified xsi:type="dcterms:W3CDTF">2025-03-10T16:30:00Z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0x01010048B520D69064AE4ABB05FC49A98039E5</vt:lpwstr>
  </property>
</Properties>
</file>